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A040D8" w:rsidRDefault="00A040D8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40D8">
        <w:rPr>
          <w:rFonts w:ascii="Times New Roman" w:hAnsi="Times New Roman" w:cs="Times New Roman"/>
          <w:sz w:val="24"/>
          <w:szCs w:val="24"/>
        </w:rPr>
        <w:t>10а класс</w:t>
      </w:r>
    </w:p>
    <w:tbl>
      <w:tblPr>
        <w:tblStyle w:val="a3"/>
        <w:tblW w:w="15380" w:type="dxa"/>
        <w:tblLook w:val="04A0" w:firstRow="1" w:lastRow="0" w:firstColumn="1" w:lastColumn="0" w:noHBand="0" w:noVBand="1"/>
      </w:tblPr>
      <w:tblGrid>
        <w:gridCol w:w="1941"/>
        <w:gridCol w:w="1757"/>
        <w:gridCol w:w="1461"/>
        <w:gridCol w:w="2902"/>
        <w:gridCol w:w="2408"/>
        <w:gridCol w:w="4911"/>
      </w:tblGrid>
      <w:tr w:rsidR="00A040D8" w:rsidRPr="00A040D8" w:rsidTr="00A040D8">
        <w:tc>
          <w:tcPr>
            <w:tcW w:w="1815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57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58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2833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2706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911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57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58" w:type="dxa"/>
            <w:vMerge w:val="restart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833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58" w:type="dxa"/>
            <w:vMerge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Церковный раскол. Старообрядчество. Социальные движения </w:t>
            </w:r>
            <w:r w:rsidRPr="00A040D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ar-SA"/>
              </w:rPr>
              <w:t>XVII в. Формирование национального самосознания и культуры народов России в XV – XVII вв. Усиление светских элементов в русской культуре XVII</w:t>
            </w:r>
          </w:p>
        </w:tc>
        <w:tc>
          <w:tcPr>
            <w:tcW w:w="2706" w:type="dxa"/>
          </w:tcPr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911" w:type="dxa"/>
          </w:tcPr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Учебник: История России. Ч.1: учебник для 10 класса  общеобразовательных учреждений / Сахаров А.Н. – М.: «Русское слово», 2019</w:t>
            </w:r>
          </w:p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п.30; заполнить таблицу в тетрадях на тему: «Крупнейшие восстания в период правления Алексея Михайловича».</w:t>
            </w: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358" w:type="dxa"/>
            <w:vMerge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Производные суммы, разности, произведения, частного.</w:t>
            </w:r>
          </w:p>
        </w:tc>
        <w:tc>
          <w:tcPr>
            <w:tcW w:w="2706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911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Прочитать п.27, №27.13, 27.14.</w:t>
            </w: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Чернова РН</w:t>
            </w:r>
          </w:p>
        </w:tc>
        <w:tc>
          <w:tcPr>
            <w:tcW w:w="1358" w:type="dxa"/>
            <w:vMerge w:val="restart"/>
          </w:tcPr>
          <w:p w:rsidR="00A040D8" w:rsidRPr="00A040D8" w:rsidRDefault="00A040D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Напряженность электрического поля. Силовые линии электрического поля</w:t>
            </w:r>
          </w:p>
        </w:tc>
        <w:tc>
          <w:tcPr>
            <w:tcW w:w="2706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Параграфы 90-93. Краткий конспект, задания на платформе «Открытая школа»</w:t>
            </w:r>
          </w:p>
        </w:tc>
        <w:tc>
          <w:tcPr>
            <w:tcW w:w="4911" w:type="dxa"/>
          </w:tcPr>
          <w:p w:rsidR="00A040D8" w:rsidRPr="00A040D8" w:rsidRDefault="00A040D8" w:rsidP="00A75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58" w:type="dxa"/>
            <w:vMerge/>
          </w:tcPr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Политическая идеология. Основные идейно-политические течения современности.</w:t>
            </w:r>
          </w:p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идеология. </w:t>
            </w:r>
            <w:proofErr w:type="gram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политические идеологии: </w:t>
            </w:r>
            <w:r w:rsidRPr="00A040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консерватизм, либерализм, </w:t>
            </w:r>
            <w:r w:rsidRPr="00A040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коммунизм,</w:t>
            </w:r>
            <w:r w:rsidRPr="00A04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040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национализм, фашизм, социал-демократическая идеология (социал-реформизм).</w:t>
            </w:r>
            <w:r w:rsidRPr="00A04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End"/>
          </w:p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СМИ в политической системе общества.</w:t>
            </w:r>
          </w:p>
        </w:tc>
        <w:tc>
          <w:tcPr>
            <w:tcW w:w="2706" w:type="dxa"/>
          </w:tcPr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конспект, работа с терминами</w:t>
            </w:r>
          </w:p>
        </w:tc>
        <w:tc>
          <w:tcPr>
            <w:tcW w:w="4911" w:type="dxa"/>
          </w:tcPr>
          <w:p w:rsidR="00A040D8" w:rsidRPr="00A040D8" w:rsidRDefault="00A040D8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Выбрать одну из идеологий, написать ценности данной идеологии.</w:t>
            </w: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358" w:type="dxa"/>
            <w:vMerge w:val="restart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2833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(Средства связи в тексте., разновидности жанров.</w:t>
            </w:r>
            <w:proofErr w:type="gram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Функциональные разновидности языка.</w:t>
            </w:r>
            <w:proofErr w:type="gram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Текстта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бәйләү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чаралары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, жанр </w:t>
            </w: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Телнең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706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911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теме Предлоги/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040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әйлекләр</w:t>
            </w:r>
          </w:p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Сос. тест (10 вопросов).</w:t>
            </w: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6F3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358" w:type="dxa"/>
            <w:vMerge w:val="restart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833" w:type="dxa"/>
          </w:tcPr>
          <w:p w:rsidR="00A040D8" w:rsidRPr="00A040D8" w:rsidRDefault="00A040D8" w:rsidP="006F3303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Углеводы: состав, классификация. Моносахариды. Гексозы: глюкоза и фруктоза. Пентозы: рибоза и </w:t>
            </w:r>
            <w:proofErr w:type="spellStart"/>
            <w:r w:rsidRPr="00A040D8">
              <w:rPr>
                <w:rFonts w:ascii="Times New Roman" w:eastAsia="Calibri" w:hAnsi="Times New Roman" w:cs="Times New Roman"/>
                <w:sz w:val="24"/>
                <w:szCs w:val="24"/>
              </w:rPr>
              <w:t>дезоксирибоза</w:t>
            </w:r>
            <w:proofErr w:type="spellEnd"/>
            <w:r w:rsidRPr="00A040D8">
              <w:rPr>
                <w:rFonts w:ascii="Times New Roman" w:eastAsia="Calibri" w:hAnsi="Times New Roman" w:cs="Times New Roman"/>
                <w:sz w:val="24"/>
                <w:szCs w:val="24"/>
              </w:rPr>
              <w:t>.  Дисахариды. Полисахариды: Крахмал и целлюлоза.</w:t>
            </w:r>
          </w:p>
        </w:tc>
        <w:tc>
          <w:tcPr>
            <w:tcW w:w="2706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4911" w:type="dxa"/>
          </w:tcPr>
          <w:p w:rsidR="00A040D8" w:rsidRPr="00A040D8" w:rsidRDefault="00A040D8" w:rsidP="006F3303">
            <w:pPr>
              <w:spacing w:before="100" w:beforeAutospacing="1" w:after="100" w:afterAutospacing="1" w:line="273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eastAsia="Times New Roman" w:hAnsi="Times New Roman" w:cs="Times New Roman"/>
                <w:sz w:val="24"/>
                <w:szCs w:val="24"/>
              </w:rPr>
              <w:t>п.23 упр.2,3 (стр.211); п.24 упр.2,3 (стр.217)</w:t>
            </w:r>
          </w:p>
          <w:p w:rsidR="00A040D8" w:rsidRPr="00A040D8" w:rsidRDefault="00A040D8" w:rsidP="006F3303">
            <w:pPr>
              <w:spacing w:before="100" w:beforeAutospacing="1" w:after="100" w:afterAutospacing="1" w:line="273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«Открытая школа» тема урока «Углеводы», </w:t>
            </w:r>
            <w:hyperlink r:id="rId5" w:history="1">
              <w:r w:rsidRPr="00A040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https://www.youtube.com/watch?v=YZ6RupYz-nk</w:t>
              </w:r>
            </w:hyperlink>
            <w:r w:rsidRPr="00A04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6F3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6F330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358" w:type="dxa"/>
            <w:vMerge w:val="restart"/>
          </w:tcPr>
          <w:p w:rsidR="00A040D8" w:rsidRPr="00A040D8" w:rsidRDefault="00A040D8" w:rsidP="006F330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Ф. Амирхана “Нажип”/  “Нәҗип ”</w:t>
            </w:r>
          </w:p>
        </w:tc>
        <w:tc>
          <w:tcPr>
            <w:tcW w:w="2706" w:type="dxa"/>
          </w:tcPr>
          <w:p w:rsidR="00A040D8" w:rsidRPr="00A040D8" w:rsidRDefault="00A040D8" w:rsidP="006F330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911" w:type="dxa"/>
          </w:tcPr>
          <w:p w:rsidR="00A040D8" w:rsidRPr="00A040D8" w:rsidRDefault="00A040D8" w:rsidP="006F330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6F3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6F3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  <w:vMerge w:val="restart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757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Сабитова З.С.</w:t>
            </w:r>
          </w:p>
        </w:tc>
        <w:tc>
          <w:tcPr>
            <w:tcW w:w="1358" w:type="dxa"/>
            <w:vMerge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Страдательный залог 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Словообразование: сложные прилагательные</w:t>
            </w:r>
          </w:p>
        </w:tc>
        <w:tc>
          <w:tcPr>
            <w:tcW w:w="2706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заданий по ссылке</w:t>
            </w:r>
            <w:proofErr w:type="gram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работа c учебником</w:t>
            </w:r>
          </w:p>
        </w:tc>
        <w:tc>
          <w:tcPr>
            <w:tcW w:w="4911" w:type="dxa"/>
          </w:tcPr>
          <w:p w:rsidR="00A040D8" w:rsidRPr="00A040D8" w:rsidRDefault="00A040D8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С.125 упр.2,3,4,5,6,7</w:t>
            </w:r>
          </w:p>
        </w:tc>
      </w:tr>
      <w:tr w:rsidR="00A040D8" w:rsidRPr="00A040D8" w:rsidTr="00A040D8">
        <w:tc>
          <w:tcPr>
            <w:tcW w:w="1815" w:type="dxa"/>
            <w:vMerge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58" w:type="dxa"/>
            <w:vMerge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A04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4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Литература «Фантом оперы». Чтение. </w:t>
            </w:r>
          </w:p>
        </w:tc>
        <w:tc>
          <w:tcPr>
            <w:tcW w:w="2706" w:type="dxa"/>
          </w:tcPr>
          <w:p w:rsidR="00A040D8" w:rsidRPr="00A040D8" w:rsidRDefault="00A040D8" w:rsidP="00A04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911" w:type="dxa"/>
          </w:tcPr>
          <w:p w:rsidR="00A040D8" w:rsidRPr="00A040D8" w:rsidRDefault="00A040D8" w:rsidP="00A04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Учебник, очень хорошее чтение отрывка текста, </w:t>
            </w:r>
            <w:proofErr w:type="spellStart"/>
            <w:proofErr w:type="gram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3, 4 все, 5.</w:t>
            </w: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A040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A040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A040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D8" w:rsidRPr="00A040D8" w:rsidTr="00A040D8">
        <w:tc>
          <w:tcPr>
            <w:tcW w:w="1815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</w:tcPr>
          <w:p w:rsidR="00A040D8" w:rsidRPr="00A040D8" w:rsidRDefault="00A040D8" w:rsidP="00A04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:rsidR="00A040D8" w:rsidRPr="00A040D8" w:rsidRDefault="00A040D8" w:rsidP="00A040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A040D8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A040D8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E3A5B"/>
    <w:rsid w:val="007A16D3"/>
    <w:rsid w:val="00923ABF"/>
    <w:rsid w:val="0092643E"/>
    <w:rsid w:val="00A040D8"/>
    <w:rsid w:val="00A75259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Z6RupYz-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3</cp:revision>
  <dcterms:created xsi:type="dcterms:W3CDTF">2020-04-09T12:10:00Z</dcterms:created>
  <dcterms:modified xsi:type="dcterms:W3CDTF">2020-04-12T12:12:00Z</dcterms:modified>
</cp:coreProperties>
</file>